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B4370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B437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B4370" w:rsidRDefault="00D32F09" w:rsidP="00D32F09">
      <w:pPr>
        <w:rPr>
          <w:rFonts w:cs="Arial"/>
          <w:b/>
          <w:lang w:val="en-ZA"/>
        </w:rPr>
      </w:pPr>
    </w:p>
    <w:p w:rsidR="00D32F09" w:rsidRPr="003B4370" w:rsidRDefault="00D32F09" w:rsidP="00D32F09">
      <w:pPr>
        <w:rPr>
          <w:rFonts w:cs="Arial"/>
          <w:b/>
          <w:lang w:val="en-ZA"/>
        </w:rPr>
      </w:pPr>
      <w:r w:rsidRPr="003B4370">
        <w:rPr>
          <w:rFonts w:cs="Arial"/>
          <w:b/>
          <w:lang w:val="en-ZA"/>
        </w:rPr>
        <w:t>Date:</w:t>
      </w:r>
      <w:r w:rsidRPr="003B4370">
        <w:rPr>
          <w:rFonts w:cs="Arial"/>
          <w:b/>
          <w:lang w:val="en-ZA"/>
        </w:rPr>
        <w:tab/>
      </w:r>
      <w:r w:rsidR="003B4370" w:rsidRPr="003B4370">
        <w:rPr>
          <w:rFonts w:cs="Arial"/>
          <w:b/>
          <w:lang w:val="en-ZA"/>
        </w:rPr>
        <w:t>23 January 2013</w:t>
      </w:r>
    </w:p>
    <w:p w:rsidR="00D32F09" w:rsidRPr="003B437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B437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mallCaps/>
          <w:sz w:val="18"/>
          <w:szCs w:val="18"/>
          <w:lang w:val="en-ZA"/>
        </w:rPr>
        <w:t>Subject:</w:t>
      </w:r>
      <w:r w:rsidRPr="003B4370">
        <w:rPr>
          <w:rFonts w:cs="Arial"/>
          <w:b/>
          <w:sz w:val="18"/>
          <w:szCs w:val="18"/>
          <w:lang w:val="en-ZA"/>
        </w:rPr>
        <w:t xml:space="preserve">   </w:t>
      </w:r>
      <w:r w:rsidRPr="003B4370">
        <w:rPr>
          <w:rFonts w:cs="Arial"/>
          <w:sz w:val="18"/>
          <w:szCs w:val="18"/>
          <w:lang w:val="en-ZA"/>
        </w:rPr>
        <w:t>Tap Issue</w:t>
      </w:r>
    </w:p>
    <w:p w:rsidR="00D32F09" w:rsidRPr="003B437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B4370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proofErr w:type="gramStart"/>
      <w:r w:rsidRPr="003B4370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B4370">
        <w:rPr>
          <w:rFonts w:cs="Arial"/>
          <w:b/>
          <w:i/>
          <w:sz w:val="18"/>
          <w:szCs w:val="18"/>
          <w:lang w:val="en-ZA"/>
        </w:rPr>
        <w:t>“EL29”)</w:t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B437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B437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B4370">
        <w:rPr>
          <w:rFonts w:cs="Arial"/>
          <w:b/>
          <w:sz w:val="18"/>
          <w:szCs w:val="18"/>
          <w:lang w:val="en-ZA"/>
        </w:rPr>
        <w:t>ESKOM HOLDINGS SOC LIMITED</w:t>
      </w:r>
      <w:r w:rsidRPr="003B4370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B4370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B4370" w:rsidRPr="003B4370">
        <w:rPr>
          <w:rFonts w:cs="Arial"/>
          <w:color w:val="333333"/>
          <w:sz w:val="18"/>
          <w:szCs w:val="18"/>
          <w:lang w:val="en-ZA"/>
        </w:rPr>
        <w:t>28 January 2013</w:t>
      </w:r>
      <w:r w:rsidRPr="003B4370">
        <w:rPr>
          <w:rFonts w:cs="Arial"/>
          <w:sz w:val="18"/>
          <w:szCs w:val="18"/>
          <w:lang w:val="en-ZA"/>
        </w:rPr>
        <w:t xml:space="preserve"> under a </w:t>
      </w:r>
      <w:r w:rsidRPr="003B4370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3B4370">
        <w:rPr>
          <w:rFonts w:cs="Arial"/>
          <w:bCs/>
          <w:sz w:val="18"/>
          <w:szCs w:val="18"/>
          <w:lang w:val="en-ZA"/>
        </w:rPr>
        <w:t>dated</w:t>
      </w:r>
      <w:r w:rsidRPr="003B4370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3B4370">
        <w:rPr>
          <w:rFonts w:cs="Arial"/>
          <w:sz w:val="18"/>
          <w:szCs w:val="18"/>
          <w:lang w:val="en-ZA"/>
        </w:rPr>
        <w:t xml:space="preserve">. </w:t>
      </w:r>
    </w:p>
    <w:p w:rsidR="00D32F09" w:rsidRPr="003B437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Authorised Programme size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="00C942B7" w:rsidRPr="003B4370">
        <w:rPr>
          <w:rFonts w:cs="Arial"/>
          <w:sz w:val="18"/>
          <w:szCs w:val="18"/>
          <w:lang w:val="en-ZA"/>
        </w:rPr>
        <w:t>R 100,000,000,000.00</w:t>
      </w:r>
    </w:p>
    <w:p w:rsidR="00D32F09" w:rsidRPr="003B4370" w:rsidRDefault="00D32F09" w:rsidP="00C942B7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Total Notes Outstanding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="00C942B7" w:rsidRPr="003B4370">
        <w:rPr>
          <w:rFonts w:cs="Arial"/>
          <w:sz w:val="18"/>
          <w:szCs w:val="18"/>
          <w:lang w:val="en-ZA"/>
        </w:rPr>
        <w:t>R   74,</w:t>
      </w:r>
      <w:r w:rsidR="003B4370" w:rsidRPr="003B4370">
        <w:rPr>
          <w:rFonts w:cs="Arial"/>
          <w:sz w:val="18"/>
          <w:szCs w:val="18"/>
          <w:lang w:val="en-ZA"/>
        </w:rPr>
        <w:t>546,303,582.00</w:t>
      </w:r>
    </w:p>
    <w:p w:rsidR="00C942B7" w:rsidRPr="003B4370" w:rsidRDefault="00C942B7" w:rsidP="00C942B7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3B4370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B4370">
        <w:rPr>
          <w:b/>
          <w:sz w:val="18"/>
          <w:szCs w:val="18"/>
          <w:lang w:val="en-ZA"/>
        </w:rPr>
        <w:t>Tap Amount</w:t>
      </w:r>
      <w:r w:rsidRPr="003B4370">
        <w:rPr>
          <w:b/>
          <w:sz w:val="18"/>
          <w:szCs w:val="18"/>
          <w:lang w:val="en-ZA"/>
        </w:rPr>
        <w:tab/>
      </w:r>
      <w:r w:rsidRPr="003B4370">
        <w:rPr>
          <w:sz w:val="18"/>
          <w:szCs w:val="18"/>
          <w:lang w:val="en-ZA"/>
        </w:rPr>
        <w:t xml:space="preserve">R </w:t>
      </w:r>
      <w:r w:rsidR="003B4370" w:rsidRPr="003B4370">
        <w:rPr>
          <w:sz w:val="18"/>
          <w:szCs w:val="18"/>
          <w:lang w:val="en-ZA"/>
        </w:rPr>
        <w:t xml:space="preserve">   250</w:t>
      </w:r>
      <w:r w:rsidRPr="003B4370">
        <w:rPr>
          <w:rFonts w:cs="Arial"/>
          <w:sz w:val="18"/>
          <w:szCs w:val="18"/>
          <w:lang w:val="en-ZA"/>
        </w:rPr>
        <w:t>,000,000.00</w:t>
      </w:r>
    </w:p>
    <w:p w:rsidR="00D32F09" w:rsidRPr="003B437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B4370">
        <w:rPr>
          <w:b/>
          <w:sz w:val="18"/>
          <w:szCs w:val="18"/>
          <w:lang w:val="en-ZA"/>
        </w:rPr>
        <w:t>Total Amount Following Tap Issue</w:t>
      </w:r>
      <w:r w:rsidRPr="003B4370">
        <w:rPr>
          <w:b/>
          <w:sz w:val="18"/>
          <w:szCs w:val="18"/>
          <w:lang w:val="en-ZA"/>
        </w:rPr>
        <w:tab/>
      </w:r>
      <w:r w:rsidRPr="003B4370">
        <w:rPr>
          <w:sz w:val="18"/>
          <w:szCs w:val="18"/>
          <w:lang w:val="en-ZA"/>
        </w:rPr>
        <w:t xml:space="preserve">R </w:t>
      </w:r>
      <w:r w:rsidR="003B4370" w:rsidRPr="003B4370">
        <w:rPr>
          <w:sz w:val="18"/>
          <w:szCs w:val="18"/>
          <w:lang w:val="en-ZA"/>
        </w:rPr>
        <w:t>1,035,000,000.00</w:t>
      </w:r>
    </w:p>
    <w:p w:rsidR="00D32F09" w:rsidRPr="003B437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Bond Code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EL29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bCs/>
          <w:sz w:val="18"/>
          <w:szCs w:val="18"/>
          <w:lang w:val="en-ZA"/>
        </w:rPr>
        <w:t>Nominal Issued</w:t>
      </w:r>
      <w:r w:rsidRPr="003B4370">
        <w:rPr>
          <w:rFonts w:cs="Arial"/>
          <w:sz w:val="18"/>
          <w:szCs w:val="18"/>
          <w:lang w:val="en-ZA"/>
        </w:rPr>
        <w:tab/>
        <w:t xml:space="preserve">R </w:t>
      </w:r>
      <w:r w:rsidR="003B4370" w:rsidRPr="003B4370">
        <w:rPr>
          <w:rFonts w:cs="Arial"/>
          <w:sz w:val="18"/>
          <w:szCs w:val="18"/>
          <w:lang w:val="en-ZA"/>
        </w:rPr>
        <w:t>250</w:t>
      </w:r>
      <w:r w:rsidRPr="003B4370">
        <w:rPr>
          <w:rFonts w:cs="Arial"/>
          <w:sz w:val="18"/>
          <w:szCs w:val="18"/>
          <w:lang w:val="en-ZA"/>
        </w:rPr>
        <w:t>,000,000.00</w:t>
      </w:r>
    </w:p>
    <w:p w:rsidR="003B4370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bCs/>
          <w:sz w:val="18"/>
          <w:szCs w:val="18"/>
          <w:lang w:val="en-ZA"/>
        </w:rPr>
        <w:t>Issue Price</w:t>
      </w:r>
      <w:r w:rsidRPr="003B4370">
        <w:rPr>
          <w:rFonts w:cs="Arial"/>
          <w:sz w:val="18"/>
          <w:szCs w:val="18"/>
          <w:lang w:val="en-ZA"/>
        </w:rPr>
        <w:tab/>
      </w:r>
      <w:r w:rsidR="003B4370" w:rsidRPr="003B4370">
        <w:rPr>
          <w:rFonts w:cs="Arial"/>
          <w:sz w:val="18"/>
          <w:szCs w:val="18"/>
          <w:lang w:val="en-ZA"/>
        </w:rPr>
        <w:t>105.32710%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Coupon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1.90%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Trade Type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="00C942B7" w:rsidRPr="003B4370">
        <w:rPr>
          <w:rFonts w:cs="Arial"/>
          <w:sz w:val="18"/>
          <w:szCs w:val="18"/>
          <w:lang w:val="en-ZA"/>
        </w:rPr>
        <w:t xml:space="preserve">CPI/Yield 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Final Maturity Date</w:t>
      </w:r>
      <w:r w:rsidRPr="003B4370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Books Close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9 May, 9 November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Interest Date(s)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19 May, 19 November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Last Day to Register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="00C942B7" w:rsidRPr="003B4370">
        <w:rPr>
          <w:rFonts w:cs="Arial"/>
          <w:sz w:val="18"/>
          <w:szCs w:val="18"/>
          <w:lang w:val="en-ZA"/>
        </w:rPr>
        <w:t>By 17h00 on</w:t>
      </w:r>
      <w:r w:rsidR="00C942B7" w:rsidRPr="003B4370">
        <w:rPr>
          <w:rFonts w:cs="Arial"/>
          <w:b/>
          <w:sz w:val="18"/>
          <w:szCs w:val="18"/>
          <w:lang w:val="en-ZA"/>
        </w:rPr>
        <w:t xml:space="preserve"> </w:t>
      </w:r>
      <w:r w:rsidRPr="003B4370">
        <w:rPr>
          <w:rFonts w:cs="Arial"/>
          <w:sz w:val="18"/>
          <w:szCs w:val="18"/>
          <w:lang w:val="en-ZA"/>
        </w:rPr>
        <w:t>8 May, 8 November</w:t>
      </w:r>
    </w:p>
    <w:p w:rsidR="00D32F09" w:rsidRPr="003B43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B4370">
        <w:rPr>
          <w:rFonts w:cs="Arial"/>
          <w:b/>
          <w:sz w:val="18"/>
          <w:szCs w:val="18"/>
          <w:lang w:val="en-ZA"/>
        </w:rPr>
        <w:t>Issue Date</w:t>
      </w:r>
      <w:r w:rsidRPr="003B4370">
        <w:rPr>
          <w:rFonts w:cs="Arial"/>
          <w:b/>
          <w:sz w:val="18"/>
          <w:szCs w:val="18"/>
          <w:lang w:val="en-ZA"/>
        </w:rPr>
        <w:tab/>
      </w:r>
      <w:r w:rsidR="003B4370" w:rsidRPr="003B4370">
        <w:rPr>
          <w:rFonts w:cs="Arial"/>
          <w:sz w:val="18"/>
          <w:szCs w:val="18"/>
          <w:lang w:val="en-ZA"/>
        </w:rPr>
        <w:t>28 January 2013</w:t>
      </w:r>
    </w:p>
    <w:p w:rsidR="00D32F09" w:rsidRPr="003B43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4370">
        <w:rPr>
          <w:b/>
          <w:sz w:val="18"/>
          <w:szCs w:val="18"/>
          <w:lang w:val="en-ZA"/>
        </w:rPr>
        <w:t>Date Convention</w:t>
      </w:r>
      <w:r w:rsidRPr="003B4370">
        <w:rPr>
          <w:b/>
          <w:sz w:val="18"/>
          <w:szCs w:val="18"/>
          <w:lang w:val="en-ZA"/>
        </w:rPr>
        <w:tab/>
      </w:r>
      <w:r w:rsidRPr="003B4370">
        <w:rPr>
          <w:sz w:val="18"/>
          <w:szCs w:val="18"/>
          <w:lang w:val="en-ZA"/>
        </w:rPr>
        <w:t>Following</w:t>
      </w:r>
    </w:p>
    <w:p w:rsidR="00D32F09" w:rsidRPr="003B43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4370">
        <w:rPr>
          <w:b/>
          <w:sz w:val="18"/>
          <w:szCs w:val="18"/>
          <w:lang w:val="en-ZA"/>
        </w:rPr>
        <w:t>Interest Commencement Date</w:t>
      </w:r>
      <w:r w:rsidRPr="003B4370">
        <w:rPr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19 November 2012</w:t>
      </w:r>
    </w:p>
    <w:p w:rsidR="00D32F09" w:rsidRPr="003B43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4370">
        <w:rPr>
          <w:b/>
          <w:sz w:val="18"/>
          <w:szCs w:val="18"/>
          <w:lang w:val="en-ZA"/>
        </w:rPr>
        <w:t>First Interest Date</w:t>
      </w:r>
      <w:r w:rsidRPr="003B4370">
        <w:rPr>
          <w:b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>19 May 2013</w:t>
      </w:r>
    </w:p>
    <w:p w:rsidR="00D32F09" w:rsidRPr="003B43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B4370">
        <w:rPr>
          <w:b/>
          <w:sz w:val="18"/>
          <w:szCs w:val="18"/>
          <w:lang w:val="en-ZA"/>
        </w:rPr>
        <w:t>Base CPI</w:t>
      </w:r>
      <w:r w:rsidRPr="003B4370">
        <w:rPr>
          <w:sz w:val="18"/>
          <w:szCs w:val="18"/>
          <w:lang w:val="en-ZA"/>
        </w:rPr>
        <w:tab/>
      </w:r>
      <w:r w:rsidR="00C942B7" w:rsidRPr="003B4370">
        <w:rPr>
          <w:sz w:val="18"/>
          <w:szCs w:val="18"/>
          <w:lang w:val="en-ZA"/>
        </w:rPr>
        <w:t>124.08</w:t>
      </w:r>
    </w:p>
    <w:p w:rsidR="00D32F09" w:rsidRPr="003B4370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3B4370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B4370">
        <w:rPr>
          <w:rFonts w:cs="Arial"/>
          <w:b/>
          <w:sz w:val="18"/>
          <w:szCs w:val="18"/>
          <w:lang w:val="en-ZA"/>
        </w:rPr>
        <w:tab/>
      </w:r>
      <w:r w:rsidRPr="003B4370">
        <w:rPr>
          <w:sz w:val="18"/>
          <w:szCs w:val="18"/>
          <w:lang w:val="en-ZA"/>
        </w:rPr>
        <w:t>ZAG000101544</w:t>
      </w:r>
    </w:p>
    <w:p w:rsidR="00D32F09" w:rsidRPr="003B4370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B4370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B43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B43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3B43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942B7" w:rsidRPr="003B4370" w:rsidRDefault="00C942B7" w:rsidP="00C942B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>Darlene Adams</w:t>
      </w:r>
      <w:r w:rsidRPr="003B4370">
        <w:rPr>
          <w:rFonts w:cs="Arial"/>
          <w:sz w:val="18"/>
          <w:szCs w:val="18"/>
          <w:lang w:val="en-ZA"/>
        </w:rPr>
        <w:tab/>
      </w:r>
      <w:r w:rsidRPr="003B4370">
        <w:rPr>
          <w:rFonts w:cs="Arial"/>
          <w:sz w:val="18"/>
          <w:szCs w:val="18"/>
          <w:lang w:val="en-ZA"/>
        </w:rPr>
        <w:tab/>
      </w:r>
      <w:r w:rsidRPr="003B4370">
        <w:rPr>
          <w:rFonts w:cs="Arial"/>
          <w:i/>
          <w:sz w:val="18"/>
          <w:szCs w:val="18"/>
          <w:lang w:val="en-ZA"/>
        </w:rPr>
        <w:t>ESKOM HOLDINGS SOC LIMITED</w:t>
      </w:r>
      <w:r w:rsidRPr="003B4370">
        <w:rPr>
          <w:rFonts w:cs="Arial"/>
          <w:b/>
          <w:i/>
          <w:sz w:val="18"/>
          <w:szCs w:val="18"/>
          <w:lang w:val="en-ZA"/>
        </w:rPr>
        <w:t xml:space="preserve">  </w:t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</w:r>
      <w:r w:rsidRPr="003B4370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Pr="003B4370">
        <w:rPr>
          <w:rFonts w:cs="Arial"/>
          <w:sz w:val="18"/>
          <w:szCs w:val="18"/>
          <w:lang w:val="en-ZA"/>
        </w:rPr>
        <w:t>+27 11 8005474</w:t>
      </w:r>
    </w:p>
    <w:p w:rsidR="00D32F09" w:rsidRPr="003B4370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>Brendan Povey</w:t>
      </w:r>
      <w:r w:rsidRPr="003B4370">
        <w:rPr>
          <w:rFonts w:cs="Arial"/>
          <w:sz w:val="18"/>
          <w:szCs w:val="18"/>
          <w:lang w:val="en-ZA"/>
        </w:rPr>
        <w:tab/>
        <w:t>JSE</w:t>
      </w:r>
      <w:r w:rsidRPr="003B4370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3B4370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3B4370">
        <w:rPr>
          <w:rFonts w:cs="Arial"/>
          <w:sz w:val="18"/>
          <w:szCs w:val="18"/>
          <w:lang w:val="en-ZA"/>
        </w:rPr>
        <w:t>Diboko Ledwaba</w:t>
      </w:r>
      <w:r w:rsidRPr="003B4370">
        <w:rPr>
          <w:rFonts w:cs="Arial"/>
          <w:sz w:val="18"/>
          <w:szCs w:val="18"/>
          <w:lang w:val="en-ZA"/>
        </w:rPr>
        <w:tab/>
        <w:t>JSE</w:t>
      </w:r>
      <w:r w:rsidRPr="003B4370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3B4370">
        <w:rPr>
          <w:rFonts w:cs="Arial"/>
          <w:sz w:val="18"/>
          <w:szCs w:val="18"/>
          <w:lang w:val="en-ZA"/>
        </w:rPr>
        <w:lastRenderedPageBreak/>
        <w:t>Mari Vink</w:t>
      </w:r>
      <w:r w:rsidRPr="003B4370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C942B7">
        <w:rPr>
          <w:rFonts w:cs="Arial"/>
          <w:sz w:val="18"/>
          <w:szCs w:val="18"/>
          <w:lang w:val="en-ZA"/>
        </w:rPr>
        <w:tab/>
        <w:t>+27</w:t>
      </w:r>
      <w:r w:rsidRPr="002F1779">
        <w:rPr>
          <w:rFonts w:cs="Arial"/>
          <w:sz w:val="18"/>
          <w:szCs w:val="18"/>
          <w:lang w:val="en-ZA"/>
        </w:rPr>
        <w:t xml:space="preserve">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437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437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370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2B7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F2A3E95-20C8-4FBB-8794-EDCE3FABE408}"/>
</file>

<file path=customXml/itemProps2.xml><?xml version="1.0" encoding="utf-8"?>
<ds:datastoreItem xmlns:ds="http://schemas.openxmlformats.org/officeDocument/2006/customXml" ds:itemID="{5BADF8DF-44D8-42E3-993B-A79F5BCFA8B8}"/>
</file>

<file path=customXml/itemProps3.xml><?xml version="1.0" encoding="utf-8"?>
<ds:datastoreItem xmlns:ds="http://schemas.openxmlformats.org/officeDocument/2006/customXml" ds:itemID="{241903B1-BB84-4EB8-8D29-02254F1B351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2013-01-23T13:43:00Z</dcterms:created>
  <dcterms:modified xsi:type="dcterms:W3CDTF">2013-01-23T13:43:00Z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